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</w:rPr>
      </w:pPr>
    </w:p>
    <w:p>
      <w:pPr>
        <w:pStyle w:val="Heading1"/>
        <w:spacing w:before="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.639999pt;margin-top:-126.686371pt;width:285.8pt;height:98.05pt;mso-position-horizontal-relative:page;mso-position-vertical-relative:paragraph;z-index:-3472" type="#_x0000_t202" filled="false" stroked="false">
            <v:textbox inset="0,0,0,0">
              <w:txbxContent>
                <w:p>
                  <w:pPr>
                    <w:spacing w:line="676" w:lineRule="exact" w:before="46"/>
                    <w:ind w:left="316" w:right="0" w:firstLine="0"/>
                    <w:jc w:val="left"/>
                    <w:rPr>
                      <w:b/>
                      <w:sz w:val="40"/>
                    </w:rPr>
                  </w:pPr>
                  <w:r>
                    <w:rPr>
                      <w:b/>
                      <w:color w:val="FFF1CC"/>
                      <w:sz w:val="40"/>
                    </w:rPr>
                    <w:t>劍橋英語教學知識培訓與認證</w:t>
                  </w:r>
                </w:p>
                <w:p>
                  <w:pPr>
                    <w:tabs>
                      <w:tab w:pos="3332" w:val="left" w:leader="none"/>
                    </w:tabs>
                    <w:spacing w:line="676" w:lineRule="exact" w:before="0"/>
                    <w:ind w:left="316" w:right="0" w:firstLine="0"/>
                    <w:jc w:val="left"/>
                    <w:rPr>
                      <w:b/>
                      <w:sz w:val="40"/>
                    </w:rPr>
                  </w:pPr>
                  <w:r>
                    <w:rPr>
                      <w:b/>
                      <w:color w:val="FFF1CC"/>
                      <w:sz w:val="40"/>
                    </w:rPr>
                    <w:t>@文藻外</w:t>
                  </w:r>
                  <w:r>
                    <w:rPr>
                      <w:b/>
                      <w:color w:val="FFF1CC"/>
                      <w:spacing w:val="-3"/>
                      <w:sz w:val="40"/>
                    </w:rPr>
                    <w:t>語大</w:t>
                  </w:r>
                  <w:r>
                    <w:rPr>
                      <w:b/>
                      <w:color w:val="FFF1CC"/>
                      <w:sz w:val="40"/>
                    </w:rPr>
                    <w:t>學</w:t>
                    <w:tab/>
                  </w:r>
                  <w:r>
                    <w:rPr>
                      <w:b/>
                      <w:color w:val="FFF1CC"/>
                      <w:spacing w:val="-3"/>
                      <w:sz w:val="40"/>
                    </w:rPr>
                    <w:t>現</w:t>
                  </w:r>
                  <w:r>
                    <w:rPr>
                      <w:b/>
                      <w:color w:val="FFF1CC"/>
                      <w:spacing w:val="-1"/>
                      <w:sz w:val="40"/>
                    </w:rPr>
                    <w:t>正招</w:t>
                  </w:r>
                  <w:r>
                    <w:rPr>
                      <w:b/>
                      <w:color w:val="FFF1CC"/>
                      <w:spacing w:val="-3"/>
                      <w:sz w:val="40"/>
                    </w:rPr>
                    <w:t>生</w:t>
                  </w:r>
                  <w:r>
                    <w:rPr>
                      <w:b/>
                      <w:color w:val="FFF1CC"/>
                      <w:spacing w:val="-1"/>
                      <w:sz w:val="40"/>
                    </w:rPr>
                    <w:t>中!!</w:t>
                  </w:r>
                </w:p>
              </w:txbxContent>
            </v:textbox>
            <w10:wrap type="none"/>
          </v:shape>
        </w:pict>
      </w:r>
      <w:r>
        <w:rPr/>
        <w:pict>
          <v:group style="position:absolute;margin-left:.48pt;margin-top:-210.087631pt;width:594.6pt;height:185.2pt;mso-position-horizontal-relative:page;mso-position-vertical-relative:paragraph;z-index:1240" coordorigin="10,-4202" coordsize="11892,3704">
            <v:shape style="position:absolute;left:10;top:-4202;width:11891;height:3704" type="#_x0000_t75" stroked="false">
              <v:imagedata r:id="rId5" o:title=""/>
            </v:shape>
            <v:shape style="position:absolute;left:473;top:-2534;width:5690;height:1961" type="#_x0000_t75" stroked="false">
              <v:imagedata r:id="rId6" o:title=""/>
            </v:shape>
            <v:shape style="position:absolute;left:598;top:-2507;width:5724;height:294" type="#_x0000_t202" filled="false" stroked="false">
              <v:textbox inset="0,0,0,0">
                <w:txbxContent>
                  <w:p>
                    <w:pPr>
                      <w:spacing w:line="293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color w:val="FFFFFF"/>
                        <w:sz w:val="22"/>
                      </w:rPr>
                      <w:t>Cambridge </w:t>
                    </w:r>
                    <w:r>
                      <w:rPr>
                        <w:b/>
                        <w:color w:val="FFFFFF"/>
                        <w:spacing w:val="-5"/>
                        <w:sz w:val="22"/>
                      </w:rPr>
                      <w:t>Teaching</w:t>
                    </w:r>
                    <w:r>
                      <w:rPr>
                        <w:b/>
                        <w:color w:val="FFFFFF"/>
                        <w:sz w:val="22"/>
                      </w:rPr>
                      <w:t> knowledge </w:t>
                    </w:r>
                    <w:r>
                      <w:rPr>
                        <w:b/>
                        <w:color w:val="FFFFFF"/>
                        <w:spacing w:val="-8"/>
                        <w:sz w:val="22"/>
                      </w:rPr>
                      <w:t>Test</w:t>
                    </w:r>
                    <w:r>
                      <w:rPr>
                        <w:b/>
                        <w:color w:val="FFFFFF"/>
                        <w:spacing w:val="-1"/>
                        <w:sz w:val="22"/>
                      </w:rPr>
                      <w:t> 是全球通行的英語</w:t>
                    </w:r>
                  </w:p>
                </w:txbxContent>
              </v:textbox>
              <w10:wrap type="none"/>
            </v:shape>
            <v:shape style="position:absolute;left:790;top:-2831;width:7983;height:374" type="#_x0000_t202" filled="false" stroked="false">
              <v:textbox inset="0,0,0,0">
                <w:txbxContent>
                  <w:p>
                    <w:pPr>
                      <w:spacing w:line="373" w:lineRule="exact" w:before="0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1CC"/>
                        <w:sz w:val="28"/>
                      </w:rPr>
                      <w:t>Cambridge </w:t>
                    </w:r>
                    <w:r>
                      <w:rPr>
                        <w:b/>
                        <w:color w:val="FFF1CC"/>
                        <w:spacing w:val="-5"/>
                        <w:sz w:val="28"/>
                      </w:rPr>
                      <w:t>Teaching </w:t>
                    </w:r>
                    <w:r>
                      <w:rPr>
                        <w:b/>
                        <w:color w:val="FFF1CC"/>
                        <w:sz w:val="28"/>
                      </w:rPr>
                      <w:t>Knowledge Preparation Course &amp; </w:t>
                    </w:r>
                    <w:r>
                      <w:rPr>
                        <w:b/>
                        <w:color w:val="FFF1CC"/>
                        <w:spacing w:val="-8"/>
                        <w:sz w:val="28"/>
                      </w:rPr>
                      <w:t>Test</w:t>
                    </w:r>
                  </w:p>
                </w:txbxContent>
              </v:textbox>
              <w10:wrap type="none"/>
            </v:shape>
            <v:shape style="position:absolute;left:598;top:-2324;width:6216;height:1613" type="#_x0000_t202" filled="false" stroked="false">
              <v:textbox inset="0,0,0,0">
                <w:txbxContent>
                  <w:p>
                    <w:pPr>
                      <w:spacing w:line="512" w:lineRule="exact" w:before="0"/>
                      <w:ind w:left="0" w:right="0" w:firstLine="0"/>
                      <w:jc w:val="both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FFFF"/>
                        <w:spacing w:val="-8"/>
                        <w:sz w:val="22"/>
                      </w:rPr>
                      <w:t>教學知識認證，世界多國認可作為遴選教師資格之標準。</w:t>
                    </w:r>
                    <w:r>
                      <w:rPr>
                        <w:b/>
                        <w:color w:val="FFF1CC"/>
                        <w:sz w:val="40"/>
                      </w:rPr>
                      <w:t>課程</w:t>
                    </w:r>
                  </w:p>
                  <w:p>
                    <w:pPr>
                      <w:spacing w:line="232" w:lineRule="auto" w:before="0"/>
                      <w:ind w:left="0" w:right="472" w:firstLine="0"/>
                      <w:jc w:val="both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color w:val="FFFFFF"/>
                        <w:sz w:val="22"/>
                      </w:rPr>
                      <w:t>TKT 幫助英語教師在教學過程中取得所需的主要教學知識， 適合所有奠定自我英語教學基礎，深化學習並取得國際證照的英語教學者。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hd w:fill="D9D9D9" w:color="auto" w:val="clear"/>
        </w:rPr>
        <w:t>適合對象：</w:t>
      </w:r>
    </w:p>
    <w:p>
      <w:pPr>
        <w:pStyle w:val="BodyText"/>
        <w:spacing w:before="60"/>
        <w:ind w:left="852"/>
      </w:pPr>
      <w:r>
        <w:rPr/>
        <w:t>(一) 國內外大專教師以及中小學教師之從事英語教學工作者</w:t>
      </w:r>
    </w:p>
    <w:p>
      <w:pPr>
        <w:pStyle w:val="BodyText"/>
        <w:spacing w:before="60"/>
        <w:ind w:left="852"/>
      </w:pPr>
      <w:r>
        <w:rPr/>
        <w:t>(二) 各補教業專兼任教師</w:t>
      </w:r>
    </w:p>
    <w:p>
      <w:pPr>
        <w:pStyle w:val="BodyText"/>
        <w:spacing w:before="59"/>
        <w:ind w:left="852"/>
      </w:pPr>
      <w:r>
        <w:rPr/>
        <w:t>(三) 大專或大學英語相關學系在學學生或畢業生</w:t>
      </w:r>
    </w:p>
    <w:p>
      <w:pPr>
        <w:pStyle w:val="BodyText"/>
        <w:spacing w:before="57"/>
        <w:ind w:left="852"/>
      </w:pPr>
      <w:r>
        <w:rPr/>
        <w:t>(四) 對語文教學有興趣之社會人士、中外籍人士皆可報名</w:t>
      </w:r>
    </w:p>
    <w:p>
      <w:pPr>
        <w:pStyle w:val="Heading1"/>
      </w:pPr>
      <w:r>
        <w:rPr>
          <w:shd w:fill="D9D9D9" w:color="auto" w:val="clear"/>
        </w:rPr>
        <w:t>開課日期及時間：</w:t>
      </w:r>
    </w:p>
    <w:p>
      <w:pPr>
        <w:spacing w:line="276" w:lineRule="auto" w:before="65"/>
        <w:ind w:left="852" w:right="0" w:firstLine="0"/>
        <w:jc w:val="left"/>
        <w:rPr>
          <w:sz w:val="22"/>
        </w:rPr>
      </w:pPr>
      <w:r>
        <w:rPr>
          <w:sz w:val="22"/>
        </w:rPr>
        <w:t>劍橋英語教學知識培訓與認證課上課日期為 </w:t>
      </w:r>
      <w:r>
        <w:rPr>
          <w:b/>
          <w:sz w:val="22"/>
        </w:rPr>
        <w:t>2025/04/27 (Sun.) 9:30~16:30 &amp; 2025/05/04 (Sun.) 13:30~16:30</w:t>
      </w:r>
      <w:r>
        <w:rPr>
          <w:sz w:val="22"/>
        </w:rPr>
        <w:t>，共  12 小時課程  &amp; 一次結業認證考試  (任一TKT 模組認證)。</w:t>
      </w:r>
    </w:p>
    <w:p>
      <w:pPr>
        <w:pStyle w:val="Heading1"/>
        <w:spacing w:before="4"/>
      </w:pPr>
      <w:r>
        <w:rPr>
          <w:shd w:fill="D9D9D9" w:color="auto" w:val="clear"/>
        </w:rPr>
        <w:t>認證日期：</w:t>
      </w:r>
    </w:p>
    <w:p>
      <w:pPr>
        <w:spacing w:before="65"/>
        <w:ind w:left="852" w:right="0" w:firstLine="0"/>
        <w:jc w:val="left"/>
        <w:rPr>
          <w:sz w:val="22"/>
        </w:rPr>
      </w:pPr>
      <w:r>
        <w:rPr>
          <w:sz w:val="22"/>
        </w:rPr>
        <w:t>2025/07/06 (Sun.)  核心模組 (TKT Module 1, 2 &amp;3)</w:t>
      </w:r>
    </w:p>
    <w:p>
      <w:pPr>
        <w:pStyle w:val="Heading1"/>
        <w:spacing w:before="48"/>
      </w:pPr>
      <w:r>
        <w:rPr>
          <w:shd w:fill="D9D9D9" w:color="auto" w:val="clear"/>
        </w:rPr>
        <w:t>課程包含：</w:t>
      </w:r>
    </w:p>
    <w:p>
      <w:pPr>
        <w:spacing w:before="65"/>
        <w:ind w:left="852" w:right="0" w:firstLine="0"/>
        <w:jc w:val="left"/>
        <w:rPr>
          <w:sz w:val="22"/>
        </w:rPr>
      </w:pPr>
      <w:r>
        <w:rPr>
          <w:b/>
          <w:sz w:val="22"/>
        </w:rPr>
        <w:t>TKT 核心模組 </w:t>
      </w:r>
      <w:r>
        <w:rPr>
          <w:sz w:val="22"/>
        </w:rPr>
        <w:t>(Module 1, Module 2, Module 3) 共三模組</w:t>
      </w:r>
    </w:p>
    <w:p>
      <w:pPr>
        <w:pStyle w:val="Heading1"/>
        <w:spacing w:before="48"/>
      </w:pPr>
      <w:r>
        <w:rPr>
          <w:shd w:fill="D9D9D9" w:color="auto" w:val="clear"/>
        </w:rPr>
        <w:t>上課地點：</w:t>
      </w:r>
    </w:p>
    <w:p>
      <w:pPr>
        <w:spacing w:before="65"/>
        <w:ind w:left="852" w:right="0" w:firstLine="0"/>
        <w:jc w:val="left"/>
        <w:rPr>
          <w:sz w:val="22"/>
        </w:rPr>
      </w:pPr>
      <w:r>
        <w:rPr>
          <w:sz w:val="22"/>
        </w:rPr>
        <w:t>高雄市三民區民族一路 900 號  文藻外語大學</w:t>
      </w:r>
    </w:p>
    <w:p>
      <w:pPr>
        <w:pStyle w:val="Heading1"/>
        <w:spacing w:before="47"/>
      </w:pPr>
      <w:r>
        <w:rPr>
          <w:shd w:fill="D9D9D9" w:color="auto" w:val="clear"/>
        </w:rPr>
        <w:t>課程費用：</w:t>
      </w:r>
    </w:p>
    <w:p>
      <w:pPr>
        <w:spacing w:before="59"/>
        <w:ind w:left="852" w:right="0" w:firstLine="0"/>
        <w:jc w:val="left"/>
        <w:rPr>
          <w:sz w:val="22"/>
        </w:rPr>
      </w:pPr>
      <w:r>
        <w:rPr>
          <w:sz w:val="24"/>
        </w:rPr>
        <w:t>定價 </w:t>
      </w:r>
      <w:r>
        <w:rPr>
          <w:b/>
          <w:sz w:val="22"/>
        </w:rPr>
        <w:t>NT$9,900</w:t>
      </w:r>
      <w:r>
        <w:rPr>
          <w:sz w:val="22"/>
        </w:rPr>
        <w:t>，另可增加報考模組，每一模組定價 NT$2,100，學員優惠費用為 NT$1,950。</w:t>
      </w:r>
    </w:p>
    <w:p>
      <w:pPr>
        <w:pStyle w:val="Heading1"/>
      </w:pPr>
      <w:r>
        <w:rPr>
          <w:shd w:fill="D9D9D9" w:color="auto" w:val="clear"/>
        </w:rPr>
        <w:t>報名洽詢：</w:t>
      </w:r>
    </w:p>
    <w:p>
      <w:pPr>
        <w:spacing w:before="59"/>
        <w:ind w:left="852" w:right="0" w:firstLine="0"/>
        <w:jc w:val="left"/>
        <w:rPr>
          <w:sz w:val="24"/>
        </w:rPr>
      </w:pPr>
      <w:r>
        <w:rPr>
          <w:b/>
          <w:sz w:val="24"/>
        </w:rPr>
        <w:t>文藻外語大學英文系 </w:t>
      </w:r>
      <w:r>
        <w:rPr>
          <w:sz w:val="24"/>
        </w:rPr>
        <w:t>(07)342-6031＃5306 蔡志祥助理</w:t>
      </w:r>
    </w:p>
    <w:p>
      <w:pPr>
        <w:tabs>
          <w:tab w:pos="4858" w:val="left" w:leader="none"/>
        </w:tabs>
        <w:spacing w:before="60"/>
        <w:ind w:left="852" w:right="0" w:firstLine="0"/>
        <w:jc w:val="left"/>
        <w:rPr>
          <w:sz w:val="24"/>
        </w:rPr>
      </w:pPr>
      <w:r>
        <w:rPr>
          <w:b/>
          <w:sz w:val="24"/>
        </w:rPr>
        <w:t>劍橋官方授權考試認證中心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TW045</w:t>
        <w:tab/>
      </w:r>
      <w:r>
        <w:rPr>
          <w:sz w:val="24"/>
        </w:rPr>
        <w:t>(02)</w:t>
      </w:r>
      <w:r>
        <w:rPr>
          <w:spacing w:val="-3"/>
          <w:sz w:val="24"/>
        </w:rPr>
        <w:t> </w:t>
      </w:r>
      <w:r>
        <w:rPr>
          <w:sz w:val="24"/>
        </w:rPr>
        <w:t>2602-5276</w:t>
      </w:r>
      <w:r>
        <w:rPr>
          <w:spacing w:val="-3"/>
          <w:sz w:val="24"/>
        </w:rPr>
        <w:t> </w:t>
      </w:r>
      <w:r>
        <w:rPr>
          <w:sz w:val="24"/>
        </w:rPr>
        <w:t>陳涵湘經理&amp;李嘉欣組長</w:t>
      </w:r>
    </w:p>
    <w:p>
      <w:pPr>
        <w:spacing w:before="59"/>
        <w:ind w:left="852" w:right="0" w:firstLine="0"/>
        <w:jc w:val="left"/>
        <w:rPr>
          <w:sz w:val="24"/>
        </w:rPr>
      </w:pPr>
      <w:r>
        <w:rPr>
          <w:b/>
          <w:sz w:val="24"/>
        </w:rPr>
        <w:t>Email: </w:t>
      </w:r>
      <w:hyperlink r:id="rId7">
        <w:r>
          <w:rPr>
            <w:sz w:val="24"/>
          </w:rPr>
          <w:t>cambridge@ace-edulink.com</w:t>
        </w:r>
      </w:hyperlink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120">
            <wp:simplePos x="0" y="0"/>
            <wp:positionH relativeFrom="page">
              <wp:posOffset>591312</wp:posOffset>
            </wp:positionH>
            <wp:positionV relativeFrom="paragraph">
              <wp:posOffset>459278</wp:posOffset>
            </wp:positionV>
            <wp:extent cx="1324356" cy="1325880"/>
            <wp:effectExtent l="0" t="0" r="0" b="0"/>
            <wp:wrapNone/>
            <wp:docPr id="1" name="image3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356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44">
            <wp:simplePos x="0" y="0"/>
            <wp:positionH relativeFrom="page">
              <wp:posOffset>2130551</wp:posOffset>
            </wp:positionH>
            <wp:positionV relativeFrom="paragraph">
              <wp:posOffset>465374</wp:posOffset>
            </wp:positionV>
            <wp:extent cx="1316736" cy="1315211"/>
            <wp:effectExtent l="0" t="0" r="0" b="0"/>
            <wp:wrapNone/>
            <wp:docPr id="3" name="image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736" cy="1315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hd w:fill="D9D9D9" w:color="auto" w:val="clear"/>
        </w:rPr>
        <w:t>線上報名網址：</w:t>
      </w:r>
      <w:r>
        <w:rPr>
          <w:shd w:fill="D9D9D9" w:color="auto" w:val="clear"/>
          <w:u w:val="single"/>
        </w:rPr>
        <w:t>https:</w:t>
      </w:r>
      <w:hyperlink r:id="rId10">
        <w:r>
          <w:rPr>
            <w:shd w:fill="D9D9D9" w:color="auto" w:val="clear"/>
            <w:u w:val="single"/>
          </w:rPr>
          <w:t>//www</w:t>
        </w:r>
      </w:hyperlink>
      <w:r>
        <w:rPr>
          <w:shd w:fill="D9D9D9" w:color="auto" w:val="clear"/>
          <w:u w:val="single"/>
        </w:rPr>
        <w:t>.c</w:t>
      </w:r>
      <w:hyperlink r:id="rId10">
        <w:r>
          <w:rPr>
            <w:shd w:fill="D9D9D9" w:color="auto" w:val="clear"/>
            <w:u w:val="single"/>
          </w:rPr>
          <w:t>ertificate.tw/</w:t>
        </w:r>
      </w:hyperlink>
    </w:p>
    <w:p>
      <w:pPr>
        <w:pStyle w:val="BodyText"/>
        <w:rPr>
          <w:b/>
          <w:sz w:val="32"/>
        </w:rPr>
      </w:pPr>
    </w:p>
    <w:p>
      <w:pPr>
        <w:pStyle w:val="BodyText"/>
        <w:spacing w:before="16"/>
        <w:rPr>
          <w:b/>
          <w:sz w:val="17"/>
        </w:rPr>
      </w:pPr>
    </w:p>
    <w:p>
      <w:pPr>
        <w:spacing w:line="280" w:lineRule="exact" w:before="0"/>
        <w:ind w:left="7995" w:right="3395" w:firstLine="0"/>
        <w:jc w:val="right"/>
        <w:rPr>
          <w:b/>
          <w:sz w:val="18"/>
        </w:rPr>
      </w:pPr>
      <w:r>
        <w:rPr/>
        <w:drawing>
          <wp:anchor distT="0" distB="0" distL="0" distR="0" allowOverlap="1" layoutInCell="1" locked="0" behindDoc="0" simplePos="0" relativeHeight="1096">
            <wp:simplePos x="0" y="0"/>
            <wp:positionH relativeFrom="page">
              <wp:posOffset>5551932</wp:posOffset>
            </wp:positionH>
            <wp:positionV relativeFrom="paragraph">
              <wp:posOffset>17576</wp:posOffset>
            </wp:positionV>
            <wp:extent cx="1642871" cy="333756"/>
            <wp:effectExtent l="0" t="0" r="0" b="0"/>
            <wp:wrapNone/>
            <wp:docPr id="5" name="image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2871" cy="3337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主辦單位</w:t>
      </w:r>
    </w:p>
    <w:p>
      <w:pPr>
        <w:spacing w:line="280" w:lineRule="exact" w:before="151"/>
        <w:ind w:left="7995" w:right="3395" w:firstLine="0"/>
        <w:jc w:val="right"/>
        <w:rPr>
          <w:b/>
          <w:sz w:val="18"/>
        </w:rPr>
      </w:pPr>
      <w:r>
        <w:rPr/>
        <w:drawing>
          <wp:anchor distT="0" distB="0" distL="0" distR="0" allowOverlap="1" layoutInCell="1" locked="0" behindDoc="0" simplePos="0" relativeHeight="1048">
            <wp:simplePos x="0" y="0"/>
            <wp:positionH relativeFrom="page">
              <wp:posOffset>5551932</wp:posOffset>
            </wp:positionH>
            <wp:positionV relativeFrom="paragraph">
              <wp:posOffset>154609</wp:posOffset>
            </wp:positionV>
            <wp:extent cx="416051" cy="416052"/>
            <wp:effectExtent l="0" t="0" r="0" b="0"/>
            <wp:wrapNone/>
            <wp:docPr id="7" name="image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051" cy="416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72">
            <wp:simplePos x="0" y="0"/>
            <wp:positionH relativeFrom="page">
              <wp:posOffset>6060947</wp:posOffset>
            </wp:positionH>
            <wp:positionV relativeFrom="paragraph">
              <wp:posOffset>108889</wp:posOffset>
            </wp:positionV>
            <wp:extent cx="1133855" cy="420623"/>
            <wp:effectExtent l="0" t="0" r="0" b="0"/>
            <wp:wrapNone/>
            <wp:docPr id="9" name="image7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" cy="420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執行單位</w:t>
      </w:r>
    </w:p>
    <w:sectPr>
      <w:type w:val="continuous"/>
      <w:pgSz w:w="11910" w:h="1684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微軟正黑體">
    <w:altName w:val="微軟正黑體"/>
    <w:charset w:val="88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微軟正黑體" w:hAnsi="微軟正黑體" w:eastAsia="微軟正黑體" w:cs="微軟正黑體"/>
    </w:rPr>
  </w:style>
  <w:style w:styleId="BodyText" w:type="paragraph">
    <w:name w:val="Body Text"/>
    <w:basedOn w:val="Normal"/>
    <w:uiPriority w:val="1"/>
    <w:qFormat/>
    <w:pPr/>
    <w:rPr>
      <w:rFonts w:ascii="微軟正黑體" w:hAnsi="微軟正黑體" w:eastAsia="微軟正黑體" w:cs="微軟正黑體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59"/>
      <w:ind w:left="852"/>
      <w:outlineLvl w:val="1"/>
    </w:pPr>
    <w:rPr>
      <w:rFonts w:ascii="微軟正黑體" w:hAnsi="微軟正黑體" w:eastAsia="微軟正黑體" w:cs="微軟正黑體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ambridge@ace-edulink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hyperlink" Target="http://www.certificate.tw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張賢瑛</dc:creator>
  <dcterms:created xsi:type="dcterms:W3CDTF">2025-02-06T14:16:00Z</dcterms:created>
  <dcterms:modified xsi:type="dcterms:W3CDTF">2025-02-06T14:16:00Z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2025-02-06T00:00:00Z</vt:filetime>
  </property>
</Properties>
</file>